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C" w:rsidRPr="005860EC" w:rsidRDefault="005860EC" w:rsidP="0049634D">
      <w:pPr>
        <w:pStyle w:val="1"/>
        <w:spacing w:before="0"/>
        <w:ind w:firstLine="0"/>
      </w:pPr>
      <w:r w:rsidRPr="005860EC">
        <w:t xml:space="preserve">Трудовой договор № </w:t>
      </w:r>
    </w:p>
    <w:p w:rsidR="005860EC" w:rsidRPr="005860EC" w:rsidRDefault="005860EC" w:rsidP="005860EC"/>
    <w:p w:rsidR="005860EC" w:rsidRPr="005860EC" w:rsidRDefault="005860EC" w:rsidP="005860EC"/>
    <w:p w:rsidR="005860EC" w:rsidRPr="005860EC" w:rsidRDefault="005860EC" w:rsidP="005860EC">
      <w:pPr>
        <w:tabs>
          <w:tab w:val="right" w:pos="9356"/>
        </w:tabs>
        <w:ind w:firstLine="0"/>
      </w:pPr>
      <w:r w:rsidRPr="005860EC">
        <w:t>г. _______________</w:t>
      </w:r>
      <w:r>
        <w:rPr>
          <w:lang w:val="en-US"/>
        </w:rPr>
        <w:tab/>
      </w:r>
      <w:r w:rsidRPr="005860EC">
        <w:t>«___» ______________ 201__ г.</w:t>
      </w:r>
    </w:p>
    <w:p w:rsidR="005860EC" w:rsidRPr="005860EC" w:rsidRDefault="005860EC" w:rsidP="005860EC"/>
    <w:p w:rsidR="005860EC" w:rsidRPr="005860EC" w:rsidRDefault="005860EC" w:rsidP="005860EC">
      <w:r w:rsidRPr="005860EC">
        <w:t xml:space="preserve"> </w:t>
      </w:r>
    </w:p>
    <w:p w:rsidR="005860EC" w:rsidRPr="005860EC" w:rsidRDefault="005860EC" w:rsidP="005860EC">
      <w:r w:rsidRPr="005860EC">
        <w:t xml:space="preserve">     __________________________ «____________» (далее по тексту Общество), в лице учредителя Общества </w:t>
      </w:r>
      <w:r w:rsidRPr="005860EC">
        <w:rPr>
          <w:b/>
        </w:rPr>
        <w:t>_______________</w:t>
      </w:r>
      <w:r w:rsidRPr="005860EC">
        <w:t xml:space="preserve">, действующего в пределах полномочий, подтверждённых протоколом Учредительного Собрания №1 от «___» _____________ 201__г., именуемое далее Работодатель, с одной стороны, и гр-н </w:t>
      </w:r>
      <w:r w:rsidRPr="005860EC">
        <w:rPr>
          <w:b/>
        </w:rPr>
        <w:t xml:space="preserve">_________________________ </w:t>
      </w:r>
      <w:r w:rsidRPr="005860EC">
        <w:t xml:space="preserve">паспорт РФ, серии: 00 00 000000, выдан 00.00.0000 г., ХХХ </w:t>
      </w:r>
      <w:proofErr w:type="spellStart"/>
      <w:r w:rsidRPr="005860EC">
        <w:t>Ххххххххххххххххх</w:t>
      </w:r>
      <w:proofErr w:type="spellEnd"/>
      <w:r w:rsidRPr="005860EC">
        <w:t xml:space="preserve">, г. _________,  именуемый  далее Работник,  действующий </w:t>
      </w:r>
      <w:proofErr w:type="gramStart"/>
      <w:r w:rsidRPr="005860EC">
        <w:t>в</w:t>
      </w:r>
      <w:proofErr w:type="gramEnd"/>
      <w:r w:rsidRPr="005860EC">
        <w:t xml:space="preserve"> своих </w:t>
      </w:r>
      <w:proofErr w:type="gramStart"/>
      <w:r w:rsidRPr="005860EC">
        <w:t>интересах  и  от  своего  имени,  с другой стороны, заключили настоящий трудовой договор о нижеследующем:</w:t>
      </w:r>
      <w:proofErr w:type="gramEnd"/>
    </w:p>
    <w:p w:rsidR="005860EC" w:rsidRPr="005860EC" w:rsidRDefault="005860EC" w:rsidP="005860EC"/>
    <w:p w:rsidR="005860EC" w:rsidRPr="005860EC" w:rsidRDefault="005860EC" w:rsidP="0049634D">
      <w:pPr>
        <w:pStyle w:val="2"/>
        <w:ind w:firstLine="0"/>
        <w:rPr>
          <w:lang w:val="en-US"/>
        </w:rPr>
      </w:pPr>
      <w:r w:rsidRPr="005860EC">
        <w:t>1. Предмет трудового договора</w:t>
      </w:r>
    </w:p>
    <w:p w:rsidR="005860EC" w:rsidRPr="005860EC" w:rsidRDefault="005860EC" w:rsidP="005860EC">
      <w:bookmarkStart w:id="0" w:name="p1_1"/>
      <w:bookmarkEnd w:id="0"/>
      <w:r w:rsidRPr="005860EC">
        <w:t>1.1. Работник назначается на должность Генерального директора на основании Протокола №1 Учредительного Собрания _____________ «______________» от «___» ______________ 201__г. с окладом _____________ рубля</w:t>
      </w:r>
      <w:proofErr w:type="gramStart"/>
      <w:r w:rsidRPr="005860EC">
        <w:t xml:space="preserve"> (_________________________) </w:t>
      </w:r>
      <w:proofErr w:type="gramEnd"/>
      <w:r w:rsidRPr="005860EC">
        <w:t>в месяц.</w:t>
      </w:r>
    </w:p>
    <w:p w:rsidR="005860EC" w:rsidRPr="005860EC" w:rsidRDefault="005860EC" w:rsidP="005860EC">
      <w:r w:rsidRPr="005860EC">
        <w:t>1.2. Общество является основным местом работы для Работника. Работник может занимать иные оплачиваемые должности в других организациях.</w:t>
      </w:r>
    </w:p>
    <w:p w:rsidR="005860EC" w:rsidRPr="005860EC" w:rsidRDefault="005860EC" w:rsidP="005860EC">
      <w:r w:rsidRPr="005860EC">
        <w:t>1.3. Работник обязан приступить к работе с «___» ______________ 201__г.</w:t>
      </w:r>
    </w:p>
    <w:p w:rsidR="005860EC" w:rsidRPr="005860EC" w:rsidRDefault="005860EC" w:rsidP="005860EC">
      <w:r w:rsidRPr="005860EC">
        <w:t>1.4. Настоящий трудовой договор вступает в силу с момента подписания его обеими сторонами.</w:t>
      </w:r>
    </w:p>
    <w:p w:rsidR="005860EC" w:rsidRPr="005860EC" w:rsidRDefault="005860EC" w:rsidP="005860EC">
      <w:r w:rsidRPr="005860EC">
        <w:t>1.5. Трудовой договор заключается сроком на 5 лет.</w:t>
      </w:r>
    </w:p>
    <w:p w:rsidR="005860EC" w:rsidRPr="005860EC" w:rsidRDefault="005860EC" w:rsidP="005860EC"/>
    <w:p w:rsidR="005860EC" w:rsidRPr="005860EC" w:rsidRDefault="005860EC" w:rsidP="0049634D">
      <w:pPr>
        <w:pStyle w:val="2"/>
        <w:ind w:firstLine="0"/>
        <w:rPr>
          <w:lang w:val="en-US"/>
        </w:rPr>
      </w:pPr>
      <w:r w:rsidRPr="005860EC">
        <w:t>2. Обязанности сторон</w:t>
      </w:r>
    </w:p>
    <w:p w:rsidR="005860EC" w:rsidRPr="005860EC" w:rsidRDefault="00BE1E78" w:rsidP="005860EC">
      <w:r>
        <w:t xml:space="preserve">2.1. </w:t>
      </w:r>
      <w:r w:rsidR="005860EC" w:rsidRPr="005860EC">
        <w:t>Общество поручает, а Работник принимает на себя руководство текущей деятельностью Общества на период действия настоящего договора и обязуется соблюдать условия миграционного законодательства Российской Федерации.</w:t>
      </w:r>
    </w:p>
    <w:p w:rsidR="005860EC" w:rsidRPr="005860EC" w:rsidRDefault="005860EC" w:rsidP="005860EC">
      <w:r w:rsidRPr="005860EC">
        <w:t>2.2. Работник самостоятельно решает все вопросы деятельности Общества, отнесённые к его компетенции настоящим договором, Уставом Общества, должностной инструкцией, решениями Общего собрания, а также действующим законодательством Российской Федерации.</w:t>
      </w:r>
    </w:p>
    <w:p w:rsidR="005860EC" w:rsidRPr="005860EC" w:rsidRDefault="005860EC" w:rsidP="005860EC">
      <w:r w:rsidRPr="005860EC">
        <w:lastRenderedPageBreak/>
        <w:t>2.3. Работник подотчётен Общему собранию Общества. В случаях, предусмотренных договором, а также действующим законодательством РФ, Работник может быть освобождён от занимаемой должности решением Общего собрания.</w:t>
      </w:r>
    </w:p>
    <w:p w:rsidR="005860EC" w:rsidRPr="005860EC" w:rsidRDefault="005860EC" w:rsidP="005860EC">
      <w:pPr>
        <w:rPr>
          <w:b/>
        </w:rPr>
      </w:pPr>
      <w:bookmarkStart w:id="1" w:name="p2_4"/>
      <w:bookmarkEnd w:id="1"/>
      <w:r w:rsidRPr="005860EC">
        <w:rPr>
          <w:b/>
        </w:rPr>
        <w:t>2.4. Работник обязан выполнять следующие должностные обязанности:</w:t>
      </w:r>
    </w:p>
    <w:p w:rsidR="005860EC" w:rsidRPr="005860EC" w:rsidRDefault="005860EC" w:rsidP="005860EC">
      <w:r>
        <w:rPr>
          <w:lang w:val="en-US"/>
        </w:rPr>
        <w:t>2.4.1.</w:t>
      </w:r>
      <w:r w:rsidRPr="005860EC">
        <w:t xml:space="preserve"> </w:t>
      </w:r>
      <w:proofErr w:type="gramStart"/>
      <w:r w:rsidRPr="005860EC">
        <w:t>руководить</w:t>
      </w:r>
      <w:proofErr w:type="gramEnd"/>
      <w:r w:rsidRPr="005860EC">
        <w:t xml:space="preserve"> в соответствии с действующим законодательством производственно-хозяйственной и финансово-экономической деятельностью предприятия, неся всю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2</w:t>
      </w:r>
      <w:r>
        <w:rPr>
          <w:lang w:val="en-US"/>
        </w:rPr>
        <w:t>.</w:t>
      </w:r>
      <w:r w:rsidRPr="005860EC">
        <w:t xml:space="preserve"> организовывать работу и эффективное взаимодействие всех структурных подразделений и производственных единиц, направлять их деятельность на развитие и совершенствование производства с учётом социальных и рыночных приоритетов, повышение эффективности работы предприятия, рост объёмов продаж продуктов Общества, качества и конкурентоспособности производимой продукции, оказываемых услуг, их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товаров, услуг;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3</w:t>
      </w:r>
      <w:r>
        <w:rPr>
          <w:lang w:val="en-US"/>
        </w:rPr>
        <w:t>.</w:t>
      </w:r>
      <w:r w:rsidRPr="005860EC">
        <w:t xml:space="preserve"> </w:t>
      </w:r>
      <w:r w:rsidR="0092074F">
        <w:t>О</w:t>
      </w:r>
      <w:r w:rsidRPr="005860EC">
        <w:t>беспечивать выполнение Обществом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включая учреждения банка, а также хозяйственных и трудовых договоров и бизнес-планов;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4</w:t>
      </w:r>
      <w:r>
        <w:rPr>
          <w:lang w:val="en-US"/>
        </w:rPr>
        <w:t>.</w:t>
      </w:r>
      <w:r w:rsidRPr="005860EC">
        <w:t xml:space="preserve"> </w:t>
      </w:r>
      <w:r w:rsidR="0092074F">
        <w:t>О</w:t>
      </w:r>
      <w:r w:rsidRPr="005860EC">
        <w:t>рганизовывать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всемерного повышения технического уровня и качества продукции (услуг), экономической эффективности её производства, рационального использования производственных резервов и экономного расходования всех видов ресурсов;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5</w:t>
      </w:r>
      <w:r>
        <w:rPr>
          <w:lang w:val="en-US"/>
        </w:rPr>
        <w:t>.</w:t>
      </w:r>
      <w:r w:rsidRPr="005860EC">
        <w:t xml:space="preserve"> </w:t>
      </w:r>
      <w:r w:rsidR="0092074F">
        <w:t>П</w:t>
      </w:r>
      <w:r w:rsidRPr="005860EC">
        <w:t>ринимать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по охране окружающей среды;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6</w:t>
      </w:r>
      <w:r>
        <w:rPr>
          <w:lang w:val="en-US"/>
        </w:rPr>
        <w:t>.</w:t>
      </w:r>
      <w:r w:rsidRPr="005860EC">
        <w:t xml:space="preserve"> </w:t>
      </w:r>
      <w:r w:rsidR="0092074F">
        <w:t>О</w:t>
      </w:r>
      <w:r w:rsidRPr="005860EC">
        <w:t>беспечивать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7</w:t>
      </w:r>
      <w:r>
        <w:rPr>
          <w:lang w:val="en-US"/>
        </w:rPr>
        <w:t>.</w:t>
      </w:r>
      <w:r w:rsidRPr="005860EC">
        <w:t xml:space="preserve"> </w:t>
      </w:r>
      <w:r w:rsidR="0092074F">
        <w:t>С</w:t>
      </w:r>
      <w:r w:rsidRPr="005860EC">
        <w:t xml:space="preserve">овместно с трудовыми коллективами и профсоюзными организациями обеспечивать на основе принципов социального партнёрства разработку, заключение и </w:t>
      </w:r>
      <w:r w:rsidRPr="005860EC">
        <w:lastRenderedPageBreak/>
        <w:t>выполнение коллективного договора, соблюдение трудовой и производственной дисциплины;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8</w:t>
      </w:r>
      <w:r>
        <w:rPr>
          <w:lang w:val="en-US"/>
        </w:rPr>
        <w:t>.</w:t>
      </w:r>
      <w:r w:rsidRPr="005860EC">
        <w:t xml:space="preserve"> </w:t>
      </w:r>
      <w:r w:rsidR="0092074F">
        <w:t>Р</w:t>
      </w:r>
      <w:r w:rsidRPr="005860EC">
        <w:t>ешать вопросы, касающиеся финансово-экономической и производственно-хозяйственной деятельности предприятия, в пределах предоставленных ему законодательством прав, поручать ведение отдельных направлений деятельности другим должностным лицам - заместителям директора, руководителям производственных единиц и филиалов предприятий, а также функциональных и производственных подразделений;</w:t>
      </w:r>
    </w:p>
    <w:p w:rsidR="005860EC" w:rsidRPr="005860EC" w:rsidRDefault="005860EC" w:rsidP="005860EC">
      <w:r>
        <w:rPr>
          <w:lang w:val="en-US"/>
        </w:rPr>
        <w:t>2.4.</w:t>
      </w:r>
      <w:r>
        <w:rPr>
          <w:lang w:val="en-US"/>
        </w:rPr>
        <w:t>9</w:t>
      </w:r>
      <w:r>
        <w:rPr>
          <w:lang w:val="en-US"/>
        </w:rPr>
        <w:t>.</w:t>
      </w:r>
      <w:r w:rsidRPr="005860EC">
        <w:t xml:space="preserve"> </w:t>
      </w:r>
      <w:r w:rsidR="0092074F">
        <w:t>О</w:t>
      </w:r>
      <w:r w:rsidRPr="005860EC">
        <w:t>беспечивать соблюдение законности в деятельности предприятия и осуществлении его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предприятия в целях поддержания и расширения масштабов предпринимательской деятельности. Совершать все необходимые действия для защиты имущественных интересов Общества в суде, арбитраже, органах государственной власти.</w:t>
      </w:r>
    </w:p>
    <w:p w:rsidR="005860EC" w:rsidRPr="005860EC" w:rsidRDefault="005860EC" w:rsidP="005860EC">
      <w:pPr>
        <w:rPr>
          <w:b/>
        </w:rPr>
      </w:pPr>
      <w:r w:rsidRPr="005860EC">
        <w:rPr>
          <w:b/>
        </w:rPr>
        <w:t>2.5. Работник имеет право:</w:t>
      </w:r>
    </w:p>
    <w:p w:rsidR="005860EC" w:rsidRPr="005860EC" w:rsidRDefault="005860EC" w:rsidP="005860EC">
      <w:r>
        <w:rPr>
          <w:lang w:val="en-US"/>
        </w:rPr>
        <w:t>2.5.1.</w:t>
      </w:r>
      <w:r w:rsidRPr="005860EC">
        <w:t xml:space="preserve"> </w:t>
      </w:r>
      <w:r>
        <w:t>Б</w:t>
      </w:r>
      <w:r w:rsidRPr="005860EC">
        <w:t>ез доверенности действовать от имени Общества;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2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редставлять интересы Общества на всех отечественных и иностранных предприятиях, в учреждениях и организациях;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3</w:t>
      </w:r>
      <w:r>
        <w:rPr>
          <w:lang w:val="en-US"/>
        </w:rPr>
        <w:t>.</w:t>
      </w:r>
      <w:r w:rsidRPr="005860EC">
        <w:t xml:space="preserve"> </w:t>
      </w:r>
      <w:r>
        <w:t>Р</w:t>
      </w:r>
      <w:r w:rsidRPr="005860EC">
        <w:t>аспоряжаться имуществом и средствами Общества в пределах, установленных Уставом Общества и действующим законодательством;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4</w:t>
      </w:r>
      <w:r>
        <w:rPr>
          <w:lang w:val="en-US"/>
        </w:rPr>
        <w:t>.</w:t>
      </w:r>
      <w:r w:rsidRPr="005860EC">
        <w:t xml:space="preserve"> </w:t>
      </w:r>
      <w:r>
        <w:t>И</w:t>
      </w:r>
      <w:r w:rsidRPr="005860EC">
        <w:t>здавать приказы и давать указания, обязательные для исполнения всеми работниками Общества;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5</w:t>
      </w:r>
      <w:r>
        <w:rPr>
          <w:lang w:val="en-US"/>
        </w:rPr>
        <w:t>.</w:t>
      </w:r>
      <w:r w:rsidRPr="005860EC">
        <w:t xml:space="preserve"> </w:t>
      </w:r>
      <w:r>
        <w:t>У</w:t>
      </w:r>
      <w:r w:rsidRPr="005860EC">
        <w:t>тверждать штатное расписание Общества, филиалов и представительств;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6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ринимать на работу и увольнять с работы сотрудников, в том числе назначать и увольнять своих заместителей, главного бухгалтера, руководителей подразделений, филиалов и представительств;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7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оощрять работников Общества, а также налагать на них взыскания;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8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ткрывать в банках расчётный, валютный и другие счета Общества, заключать договоры и совершать иные сделки;</w:t>
      </w:r>
    </w:p>
    <w:p w:rsidR="005860EC" w:rsidRPr="005860EC" w:rsidRDefault="005860EC" w:rsidP="005860EC">
      <w:r>
        <w:rPr>
          <w:lang w:val="en-US"/>
        </w:rPr>
        <w:t>2.5.</w:t>
      </w:r>
      <w:r>
        <w:rPr>
          <w:lang w:val="en-US"/>
        </w:rPr>
        <w:t>9</w:t>
      </w:r>
      <w:r>
        <w:rPr>
          <w:lang w:val="en-US"/>
        </w:rPr>
        <w:t>.</w:t>
      </w:r>
      <w:r>
        <w:t xml:space="preserve"> У</w:t>
      </w:r>
      <w:r w:rsidRPr="005860EC">
        <w:t>тверждать договорные цены на продукцию и тарифы на услуги;</w:t>
      </w:r>
    </w:p>
    <w:p w:rsidR="005860EC" w:rsidRPr="005860EC" w:rsidRDefault="005860EC" w:rsidP="005860EC">
      <w:r>
        <w:rPr>
          <w:lang w:val="en-US"/>
        </w:rPr>
        <w:t>2.5.1</w:t>
      </w:r>
      <w:r>
        <w:rPr>
          <w:lang w:val="en-US"/>
        </w:rPr>
        <w:t>0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рганизовывать бухгалтерский учёт и предоставление отчётности;</w:t>
      </w:r>
    </w:p>
    <w:p w:rsidR="005860EC" w:rsidRPr="005860EC" w:rsidRDefault="005860EC" w:rsidP="005860EC">
      <w:r>
        <w:rPr>
          <w:lang w:val="en-US"/>
        </w:rPr>
        <w:t>2.5.1</w:t>
      </w:r>
      <w:r>
        <w:rPr>
          <w:lang w:val="en-US"/>
        </w:rPr>
        <w:t>1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редставлять на утверждение Общего собрания участников годовой отчёт и баланс Общества;</w:t>
      </w:r>
    </w:p>
    <w:p w:rsidR="005860EC" w:rsidRPr="005860EC" w:rsidRDefault="005860EC" w:rsidP="005860EC">
      <w:r>
        <w:rPr>
          <w:lang w:val="en-US"/>
        </w:rPr>
        <w:t>2.5.1</w:t>
      </w:r>
      <w:r>
        <w:rPr>
          <w:lang w:val="en-US"/>
        </w:rPr>
        <w:t>2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рганизовывать подготовку и проведение Общих собраний участников;</w:t>
      </w:r>
    </w:p>
    <w:p w:rsidR="005860EC" w:rsidRPr="005860EC" w:rsidRDefault="005860EC" w:rsidP="005860EC">
      <w:r>
        <w:rPr>
          <w:lang w:val="en-US"/>
        </w:rPr>
        <w:t>2.5.1</w:t>
      </w:r>
      <w:r>
        <w:rPr>
          <w:lang w:val="en-US"/>
        </w:rPr>
        <w:t>3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одписывать исходящие, а также платёжные документы;</w:t>
      </w:r>
    </w:p>
    <w:p w:rsidR="005860EC" w:rsidRPr="005860EC" w:rsidRDefault="005860EC" w:rsidP="005860EC">
      <w:r>
        <w:rPr>
          <w:lang w:val="en-US"/>
        </w:rPr>
        <w:t>2.5.1</w:t>
      </w:r>
      <w:r>
        <w:rPr>
          <w:lang w:val="en-US"/>
        </w:rPr>
        <w:t>4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существлять иные полномочия, связанные с реализацией его компетенции.</w:t>
      </w:r>
    </w:p>
    <w:p w:rsidR="005860EC" w:rsidRPr="005860EC" w:rsidRDefault="005860EC" w:rsidP="005860EC">
      <w:pPr>
        <w:rPr>
          <w:b/>
        </w:rPr>
      </w:pPr>
      <w:r w:rsidRPr="005860EC">
        <w:rPr>
          <w:b/>
        </w:rPr>
        <w:lastRenderedPageBreak/>
        <w:t>2.6. Работник обязан:</w:t>
      </w:r>
    </w:p>
    <w:p w:rsidR="005860EC" w:rsidRPr="005860EC" w:rsidRDefault="005860EC" w:rsidP="005860EC">
      <w:r>
        <w:rPr>
          <w:lang w:val="en-US"/>
        </w:rPr>
        <w:t>2.</w:t>
      </w:r>
      <w:r>
        <w:rPr>
          <w:lang w:val="en-US"/>
        </w:rPr>
        <w:t>6</w:t>
      </w:r>
      <w:r>
        <w:rPr>
          <w:lang w:val="en-US"/>
        </w:rPr>
        <w:t>.1.</w:t>
      </w:r>
      <w:r w:rsidRPr="005860EC">
        <w:t xml:space="preserve"> </w:t>
      </w:r>
      <w:r>
        <w:t>С</w:t>
      </w:r>
      <w:r w:rsidRPr="005860EC">
        <w:t>облюдать условия настоящего договора, положения Устава Общества, а также действующего законодательства РФ;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2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беспечивать выполнение показателей хозяйственной деятельности Общества;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3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существлять повседневное руководство деятельностью Общества;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4</w:t>
      </w:r>
      <w:r>
        <w:rPr>
          <w:lang w:val="en-US"/>
        </w:rPr>
        <w:t>.</w:t>
      </w:r>
      <w:r w:rsidRPr="005860EC">
        <w:t xml:space="preserve"> </w:t>
      </w:r>
      <w:r>
        <w:t>К</w:t>
      </w:r>
      <w:r w:rsidRPr="005860EC">
        <w:t>онтролировать работу и обеспечивать эффективное взаимодействие отделов и других служб Общества;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5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ринимать меры к устранению причин и условий, которые могут привести к конфликтной ситуации в коллективе;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6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рганизовывать соблюдение дисциплины труда, правил техники безопасности;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7</w:t>
      </w:r>
      <w:r>
        <w:rPr>
          <w:lang w:val="en-US"/>
        </w:rPr>
        <w:t>.</w:t>
      </w:r>
      <w:r w:rsidRPr="005860EC">
        <w:t xml:space="preserve"> </w:t>
      </w:r>
      <w:r>
        <w:t>П</w:t>
      </w:r>
      <w:r w:rsidRPr="005860EC">
        <w:t>равильно организовывать труд работников;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8</w:t>
      </w:r>
      <w:r>
        <w:rPr>
          <w:lang w:val="en-US"/>
        </w:rPr>
        <w:t>.</w:t>
      </w:r>
      <w:r w:rsidRPr="005860EC">
        <w:t xml:space="preserve"> </w:t>
      </w:r>
      <w:r>
        <w:t>С</w:t>
      </w:r>
      <w:r w:rsidRPr="005860EC">
        <w:t>оздавать условия для роста производительности труда;</w:t>
      </w:r>
    </w:p>
    <w:p w:rsidR="005860EC" w:rsidRPr="005860EC" w:rsidRDefault="005860EC" w:rsidP="005860EC">
      <w:r>
        <w:rPr>
          <w:lang w:val="en-US"/>
        </w:rPr>
        <w:t>2.6.</w:t>
      </w:r>
      <w:r>
        <w:rPr>
          <w:lang w:val="en-US"/>
        </w:rPr>
        <w:t>9</w:t>
      </w:r>
      <w:r>
        <w:rPr>
          <w:lang w:val="en-US"/>
        </w:rPr>
        <w:t>.</w:t>
      </w:r>
      <w:r w:rsidRPr="005860EC">
        <w:t xml:space="preserve"> </w:t>
      </w:r>
      <w:r>
        <w:t>У</w:t>
      </w:r>
      <w:r w:rsidRPr="005860EC">
        <w:t>лучшать условия труда и быта работников;</w:t>
      </w:r>
    </w:p>
    <w:p w:rsidR="005860EC" w:rsidRPr="005860EC" w:rsidRDefault="005860EC" w:rsidP="005860EC">
      <w:r>
        <w:rPr>
          <w:lang w:val="en-US"/>
        </w:rPr>
        <w:t>2.6.1</w:t>
      </w:r>
      <w:r>
        <w:rPr>
          <w:lang w:val="en-US"/>
        </w:rPr>
        <w:t>0</w:t>
      </w:r>
      <w:r>
        <w:rPr>
          <w:lang w:val="en-US"/>
        </w:rPr>
        <w:t>.</w:t>
      </w:r>
      <w:r w:rsidRPr="005860EC">
        <w:t xml:space="preserve"> </w:t>
      </w:r>
      <w:r>
        <w:t>С</w:t>
      </w:r>
      <w:r w:rsidRPr="005860EC">
        <w:t>облюдать коммерческую тайну Общества и принимать меры, обеспечивающие её охрану;</w:t>
      </w:r>
    </w:p>
    <w:p w:rsidR="005860EC" w:rsidRPr="005860EC" w:rsidRDefault="005860EC" w:rsidP="005860EC">
      <w:r>
        <w:rPr>
          <w:lang w:val="en-US"/>
        </w:rPr>
        <w:t>2.6.1</w:t>
      </w:r>
      <w:r>
        <w:rPr>
          <w:lang w:val="en-US"/>
        </w:rPr>
        <w:t>1</w:t>
      </w:r>
      <w:r>
        <w:rPr>
          <w:lang w:val="en-US"/>
        </w:rPr>
        <w:t>.</w:t>
      </w:r>
      <w:r w:rsidRPr="005860EC">
        <w:t xml:space="preserve"> </w:t>
      </w:r>
      <w:r>
        <w:t>С</w:t>
      </w:r>
      <w:r w:rsidRPr="005860EC">
        <w:t>воевременно обеспечивать уплату налогов в порядке и размерах, определяемых законодательством;</w:t>
      </w:r>
    </w:p>
    <w:p w:rsidR="005860EC" w:rsidRPr="005860EC" w:rsidRDefault="005860EC" w:rsidP="005860EC">
      <w:r>
        <w:rPr>
          <w:lang w:val="en-US"/>
        </w:rPr>
        <w:t>2.6.1</w:t>
      </w:r>
      <w:r>
        <w:rPr>
          <w:lang w:val="en-US"/>
        </w:rPr>
        <w:t>2</w:t>
      </w:r>
      <w:r>
        <w:rPr>
          <w:lang w:val="en-US"/>
        </w:rPr>
        <w:t>.</w:t>
      </w:r>
      <w:r w:rsidRPr="005860EC">
        <w:t xml:space="preserve"> </w:t>
      </w:r>
      <w:r>
        <w:t>О</w:t>
      </w:r>
      <w:r w:rsidRPr="005860EC">
        <w:t>рганизовывать ведение протоколов Общих собраний участников;</w:t>
      </w:r>
    </w:p>
    <w:p w:rsidR="005860EC" w:rsidRPr="005860EC" w:rsidRDefault="005860EC" w:rsidP="005860EC">
      <w:r>
        <w:rPr>
          <w:lang w:val="en-US"/>
        </w:rPr>
        <w:t>2.6.1</w:t>
      </w:r>
      <w:r>
        <w:rPr>
          <w:lang w:val="en-US"/>
        </w:rPr>
        <w:t>3.</w:t>
      </w:r>
      <w:r w:rsidRPr="005860EC">
        <w:t xml:space="preserve"> </w:t>
      </w:r>
      <w:r>
        <w:t>В</w:t>
      </w:r>
      <w:r w:rsidRPr="005860EC">
        <w:t>ыполнять другие обязанности, связанные с реализацией его компетенции.</w:t>
      </w:r>
    </w:p>
    <w:p w:rsidR="005860EC" w:rsidRPr="005860EC" w:rsidRDefault="005860EC" w:rsidP="005860EC">
      <w:r w:rsidRPr="005860EC">
        <w:t xml:space="preserve">2.7. Работник обязан соблюдать установленные в Обществе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</w:t>
      </w:r>
      <w:hyperlink w:anchor="p2_4" w:history="1">
        <w:r w:rsidRPr="0092074F">
          <w:rPr>
            <w:rStyle w:val="af7"/>
          </w:rPr>
          <w:t>п. 2.4 настоящего трудового договора</w:t>
        </w:r>
      </w:hyperlink>
      <w:r w:rsidRPr="005860EC">
        <w:t>.</w:t>
      </w:r>
    </w:p>
    <w:p w:rsidR="005860EC" w:rsidRPr="005860EC" w:rsidRDefault="005860EC" w:rsidP="005860EC">
      <w:pPr>
        <w:rPr>
          <w:b/>
        </w:rPr>
      </w:pPr>
      <w:r w:rsidRPr="005860EC">
        <w:rPr>
          <w:b/>
        </w:rPr>
        <w:t>2.8. Общество обязуется:</w:t>
      </w:r>
    </w:p>
    <w:p w:rsidR="005860EC" w:rsidRPr="005860EC" w:rsidRDefault="005860EC" w:rsidP="005860EC">
      <w:r w:rsidRPr="005860EC">
        <w:t>2.8.1. Предоставить Работнику работу в соответствии с условиями настоящего трудового договора. Общество вправе требовать от Работника выполнения обязанностей (работ), не обусловленных настоящим трудовым договором, только в случаях, предусмотренных законодательством о труде РФ.</w:t>
      </w:r>
    </w:p>
    <w:p w:rsidR="005860EC" w:rsidRPr="005860EC" w:rsidRDefault="005860EC" w:rsidP="005860EC">
      <w:r w:rsidRPr="005860EC">
        <w:t>2.8.2. 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5860EC" w:rsidRPr="005860EC" w:rsidRDefault="005860EC" w:rsidP="005860EC">
      <w:r w:rsidRPr="005860EC">
        <w:t>2.8.3. Выплачивать премии, вознаграждения в порядке и на условиях, установленных в Обществе, оказывать материальную помощь с учётом оценки личного трудового участия Работника в работе Общества в порядке, установленном Положением об оплате труда в Обществе и иными локальными актами Общества.</w:t>
      </w:r>
    </w:p>
    <w:p w:rsidR="005860EC" w:rsidRPr="005860EC" w:rsidRDefault="005860EC" w:rsidP="005860EC">
      <w:r w:rsidRPr="005860EC">
        <w:lastRenderedPageBreak/>
        <w:t>2.8.4. Осуществлять социальное страхование Работника от несчастных случаев на производстве и профессиональных заболеваний.</w:t>
      </w:r>
    </w:p>
    <w:p w:rsidR="005860EC" w:rsidRPr="005860EC" w:rsidRDefault="005860EC" w:rsidP="005860EC">
      <w:r w:rsidRPr="005860EC">
        <w:t>2.8.5. Оплачивать, в случае производственной необходимости, в целях повышения квалификации Работника его обучение.</w:t>
      </w:r>
    </w:p>
    <w:p w:rsidR="005860EC" w:rsidRPr="005860EC" w:rsidRDefault="005860EC" w:rsidP="005860EC">
      <w:r w:rsidRPr="005860EC">
        <w:t>2.8.6. Ознакомить Работника с требованиями охраны труда и Правилами внутреннего трудового распорядка.</w:t>
      </w:r>
    </w:p>
    <w:p w:rsidR="005860EC" w:rsidRPr="005860EC" w:rsidRDefault="005860EC" w:rsidP="005860EC">
      <w:r w:rsidRPr="005860EC">
        <w:t>2.9. Общество вправе:</w:t>
      </w:r>
    </w:p>
    <w:p w:rsidR="005860EC" w:rsidRPr="005860EC" w:rsidRDefault="005860EC" w:rsidP="005860EC">
      <w:r w:rsidRPr="005860EC">
        <w:t>2.9.1. Расторгнуть договор с Работником в порядке и на условиях, установленных действующим законодательством РФ;</w:t>
      </w:r>
    </w:p>
    <w:p w:rsidR="005860EC" w:rsidRPr="005860EC" w:rsidRDefault="005860EC" w:rsidP="005860EC">
      <w:r w:rsidRPr="005860EC">
        <w:t>2.9.2. Поощрять Работника за добросовестный и эффективный труд;</w:t>
      </w:r>
    </w:p>
    <w:p w:rsidR="005860EC" w:rsidRPr="005860EC" w:rsidRDefault="005860EC" w:rsidP="005860EC">
      <w:r w:rsidRPr="005860EC">
        <w:t>2.9.3.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Общества;</w:t>
      </w:r>
    </w:p>
    <w:p w:rsidR="005860EC" w:rsidRPr="005860EC" w:rsidRDefault="005860EC" w:rsidP="005860EC">
      <w:r w:rsidRPr="005860EC">
        <w:t xml:space="preserve">2.9.4. Привлекать Работника к дисциплинарной и материальной ответственности в </w:t>
      </w:r>
      <w:proofErr w:type="gramStart"/>
      <w:r w:rsidRPr="005860EC">
        <w:t>порядке</w:t>
      </w:r>
      <w:proofErr w:type="gramEnd"/>
      <w:r w:rsidRPr="005860EC">
        <w:t xml:space="preserve"> установленном действующим законодательством РФ;</w:t>
      </w:r>
    </w:p>
    <w:p w:rsidR="005860EC" w:rsidRPr="005860EC" w:rsidRDefault="005860EC" w:rsidP="005860EC">
      <w:r w:rsidRPr="005860EC">
        <w:t>2.9.5. Принимать локальные нормативные акты.</w:t>
      </w:r>
    </w:p>
    <w:p w:rsidR="005860EC" w:rsidRPr="005860EC" w:rsidRDefault="005860EC" w:rsidP="005860EC"/>
    <w:p w:rsidR="005860EC" w:rsidRPr="005860EC" w:rsidRDefault="005860EC" w:rsidP="0049634D">
      <w:pPr>
        <w:pStyle w:val="2"/>
        <w:ind w:firstLine="0"/>
      </w:pPr>
      <w:r w:rsidRPr="005860EC">
        <w:t>3. Режим рабочего времени</w:t>
      </w:r>
    </w:p>
    <w:p w:rsidR="005860EC" w:rsidRPr="005860EC" w:rsidRDefault="005860EC" w:rsidP="005860EC">
      <w:r w:rsidRPr="005860EC">
        <w:t>3.1. Работнику устанавливается пятидневная рабочая неделя продолжительностью 40 (сорок) часов с гибким графиком рабочего времени. Выходными днями являются суббота и воскресенье.</w:t>
      </w:r>
    </w:p>
    <w:p w:rsidR="005860EC" w:rsidRPr="005860EC" w:rsidRDefault="005860EC" w:rsidP="005860EC">
      <w:r w:rsidRPr="005860EC">
        <w:t xml:space="preserve">3.2. Труд Работника по должности, указанной </w:t>
      </w:r>
      <w:hyperlink w:anchor="p1_1" w:history="1">
        <w:r w:rsidRPr="0092074F">
          <w:rPr>
            <w:rStyle w:val="af7"/>
          </w:rPr>
          <w:t>п. 1.1 договора</w:t>
        </w:r>
      </w:hyperlink>
      <w:r w:rsidRPr="005860EC">
        <w:t>, осуществляется в нормальных условиях.</w:t>
      </w:r>
    </w:p>
    <w:p w:rsidR="005860EC" w:rsidRPr="005860EC" w:rsidRDefault="005860EC" w:rsidP="005860EC">
      <w:r w:rsidRPr="005860EC">
        <w:t>3.3. Работнику ежегодно предоставляется отпуск продолжительностью 28 календарных дней. Отпуск за первый год работы может быть предоставлен по истечении шести месяцев непрерывной работы в Обществе.</w:t>
      </w:r>
    </w:p>
    <w:p w:rsidR="005860EC" w:rsidRPr="005860EC" w:rsidRDefault="005860EC" w:rsidP="005860EC">
      <w:r w:rsidRPr="005860EC">
        <w:t>3.4.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платы.</w:t>
      </w:r>
    </w:p>
    <w:p w:rsidR="005860EC" w:rsidRPr="005860EC" w:rsidRDefault="005860EC" w:rsidP="005860EC">
      <w:r w:rsidRPr="005860EC">
        <w:t>3.5. Условия и размеры выплаты Обществом Работнику поощрений устанавливаются в коллективном трудовом договоре.</w:t>
      </w:r>
    </w:p>
    <w:p w:rsidR="005860EC" w:rsidRPr="005860EC" w:rsidRDefault="005860EC" w:rsidP="005860EC"/>
    <w:p w:rsidR="005860EC" w:rsidRPr="005860EC" w:rsidRDefault="005860EC" w:rsidP="0049634D">
      <w:pPr>
        <w:pStyle w:val="2"/>
        <w:ind w:firstLine="0"/>
      </w:pPr>
      <w:r w:rsidRPr="005860EC">
        <w:t>4. Ответственность сторон</w:t>
      </w:r>
    </w:p>
    <w:p w:rsidR="005860EC" w:rsidRPr="005860EC" w:rsidRDefault="005860EC" w:rsidP="005860EC">
      <w:bookmarkStart w:id="2" w:name="p4_1"/>
      <w:bookmarkEnd w:id="2"/>
      <w:r w:rsidRPr="005860EC">
        <w:t xml:space="preserve">4.1.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Общества, а также причинения Обществу </w:t>
      </w:r>
      <w:r w:rsidRPr="005860EC">
        <w:lastRenderedPageBreak/>
        <w:t>материального ущерба, он несёт дисциплинарную, материальную и иную ответственность согласно действующему законодательству РФ.</w:t>
      </w:r>
    </w:p>
    <w:p w:rsidR="005860EC" w:rsidRPr="005860EC" w:rsidRDefault="005860EC" w:rsidP="005860EC">
      <w:r w:rsidRPr="005860EC">
        <w:t>4.2. Общество несёт материальную и иную ответственность, согласно действующему законодательству, в случаях:</w:t>
      </w:r>
    </w:p>
    <w:p w:rsidR="005860EC" w:rsidRPr="005860EC" w:rsidRDefault="005860EC" w:rsidP="005860EC">
      <w:r w:rsidRPr="005860EC">
        <w:t>а) незаконного лишения Работника возможности трудиться;</w:t>
      </w:r>
    </w:p>
    <w:p w:rsidR="005860EC" w:rsidRPr="005860EC" w:rsidRDefault="005860EC" w:rsidP="005860EC">
      <w:r w:rsidRPr="005860EC"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5860EC" w:rsidRPr="005860EC" w:rsidRDefault="005860EC" w:rsidP="005860EC">
      <w:r w:rsidRPr="005860EC">
        <w:t>в) причинения ущерба имуществу Работника;</w:t>
      </w:r>
    </w:p>
    <w:p w:rsidR="005860EC" w:rsidRPr="005860EC" w:rsidRDefault="005860EC" w:rsidP="005860EC">
      <w:r w:rsidRPr="005860EC">
        <w:t>г) задержки заработной платы;</w:t>
      </w:r>
    </w:p>
    <w:p w:rsidR="005860EC" w:rsidRPr="005860EC" w:rsidRDefault="005860EC" w:rsidP="005860EC">
      <w:r w:rsidRPr="005860EC">
        <w:t>д) в других случаях, предусмотренных законодательством РФ.</w:t>
      </w:r>
    </w:p>
    <w:p w:rsidR="005860EC" w:rsidRPr="005860EC" w:rsidRDefault="005860EC" w:rsidP="005860EC">
      <w:r w:rsidRPr="005860EC">
        <w:t>В случаях, предусмотренных в законе, Общество обязано компенсировать Работнику моральный вред, причинённый неправомерными действиями Общества.</w:t>
      </w:r>
    </w:p>
    <w:p w:rsidR="005860EC" w:rsidRPr="005860EC" w:rsidRDefault="005860EC" w:rsidP="005860EC">
      <w:r w:rsidRPr="005860EC">
        <w:t>4.3 Работник несёт полную материальную ответственность как за прямой действительный ущерб, непосредственно причинённый им Обществу, так и за ущерб, возникший у работодателя в результате возмещения им ущерба иным лицам.</w:t>
      </w:r>
    </w:p>
    <w:p w:rsidR="005860EC" w:rsidRPr="005860EC" w:rsidRDefault="005860EC" w:rsidP="005860EC">
      <w:r w:rsidRPr="005860EC">
        <w:t>В случаях, предусмотренных федеральным законом, Работник возмещает Обществу убытки, причинённые его виновными действиями (бездействием). При этом расчёт убытков осуществляется в соответствии с нормами, предусмотренными гражданским законодательством.</w:t>
      </w:r>
    </w:p>
    <w:p w:rsidR="005860EC" w:rsidRPr="005860EC" w:rsidRDefault="005860EC" w:rsidP="005860EC"/>
    <w:p w:rsidR="005860EC" w:rsidRPr="005860EC" w:rsidRDefault="005860EC" w:rsidP="00D91CD6">
      <w:pPr>
        <w:pStyle w:val="2"/>
        <w:ind w:firstLine="0"/>
      </w:pPr>
      <w:r w:rsidRPr="005860EC">
        <w:t>5. Прекращение трудового договора</w:t>
      </w:r>
    </w:p>
    <w:p w:rsidR="005860EC" w:rsidRPr="005860EC" w:rsidRDefault="005860EC" w:rsidP="005860EC">
      <w:r w:rsidRPr="005860EC">
        <w:t>5.1. Основанием для прекращения настоящего трудового договора является:</w:t>
      </w:r>
    </w:p>
    <w:p w:rsidR="005860EC" w:rsidRPr="005860EC" w:rsidRDefault="005860EC" w:rsidP="005860EC">
      <w:r w:rsidRPr="005860EC">
        <w:t>1) соглашение сторон;</w:t>
      </w:r>
    </w:p>
    <w:p w:rsidR="005860EC" w:rsidRPr="005860EC" w:rsidRDefault="005860EC" w:rsidP="005860EC">
      <w:r w:rsidRPr="005860EC">
        <w:t>2) истечение срока трудового договора,</w:t>
      </w:r>
    </w:p>
    <w:p w:rsidR="005860EC" w:rsidRPr="005860EC" w:rsidRDefault="005860EC" w:rsidP="005860EC">
      <w:r w:rsidRPr="005860EC">
        <w:t xml:space="preserve">3) расторжение трудового договора по инициативе Работника, при этом Работник обязан предупредить Общество не </w:t>
      </w:r>
      <w:proofErr w:type="gramStart"/>
      <w:r w:rsidRPr="005860EC">
        <w:t>позднее</w:t>
      </w:r>
      <w:proofErr w:type="gramEnd"/>
      <w:r w:rsidRPr="005860EC">
        <w:t xml:space="preserve"> чем за 1 месяц;</w:t>
      </w:r>
    </w:p>
    <w:p w:rsidR="005860EC" w:rsidRPr="005860EC" w:rsidRDefault="005860EC" w:rsidP="005860EC">
      <w:bookmarkStart w:id="3" w:name="p5_1_4"/>
      <w:bookmarkEnd w:id="3"/>
      <w:r w:rsidRPr="005860EC">
        <w:t>4) расторжение трудового договора по инициативе работодателя;</w:t>
      </w:r>
    </w:p>
    <w:p w:rsidR="005860EC" w:rsidRPr="005860EC" w:rsidRDefault="005860EC" w:rsidP="005860EC">
      <w:r w:rsidRPr="005860EC">
        <w:t>4.1) расторжение трудового договора на основе дополнительных оснований:</w:t>
      </w:r>
    </w:p>
    <w:p w:rsidR="005860EC" w:rsidRPr="005860EC" w:rsidRDefault="005860EC" w:rsidP="005860EC">
      <w:pPr>
        <w:pStyle w:val="aa"/>
        <w:numPr>
          <w:ilvl w:val="0"/>
          <w:numId w:val="1"/>
        </w:numPr>
      </w:pPr>
      <w:r w:rsidRPr="005860EC">
        <w:t>в связи с отстранением от должности Работника как руководителя организации - должника в соответствии с законодательством о несостоятельности (банкротстве);</w:t>
      </w:r>
    </w:p>
    <w:p w:rsidR="005860EC" w:rsidRPr="005860EC" w:rsidRDefault="005860EC" w:rsidP="005860EC">
      <w:pPr>
        <w:pStyle w:val="aa"/>
        <w:numPr>
          <w:ilvl w:val="0"/>
          <w:numId w:val="1"/>
        </w:numPr>
      </w:pPr>
      <w:r w:rsidRPr="005860EC">
        <w:t xml:space="preserve">в связи с принятием уполномоченным органом Общества решения о </w:t>
      </w:r>
      <w:proofErr w:type="gramStart"/>
      <w:r w:rsidRPr="005860EC">
        <w:t>досрочном</w:t>
      </w:r>
      <w:proofErr w:type="gramEnd"/>
      <w:r w:rsidRPr="005860EC">
        <w:t xml:space="preserve"> прекращения трудового договора;</w:t>
      </w:r>
    </w:p>
    <w:p w:rsidR="005860EC" w:rsidRPr="005860EC" w:rsidRDefault="005860EC" w:rsidP="005860EC">
      <w:r w:rsidRPr="005860EC"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5860EC" w:rsidRPr="005860EC" w:rsidRDefault="005860EC" w:rsidP="005860EC">
      <w:r w:rsidRPr="005860EC">
        <w:lastRenderedPageBreak/>
        <w:t>6) отказ Работника от продолжения работы в связи со сменой собственника имущества Общества;</w:t>
      </w:r>
    </w:p>
    <w:p w:rsidR="005860EC" w:rsidRPr="005860EC" w:rsidRDefault="005860EC" w:rsidP="005860EC">
      <w:r w:rsidRPr="005860EC">
        <w:t>7) отказ Работника от продолжения работы в связи с изменением существенных условий трудового договора;</w:t>
      </w:r>
    </w:p>
    <w:p w:rsidR="005860EC" w:rsidRPr="005860EC" w:rsidRDefault="005860EC" w:rsidP="005860EC">
      <w:r w:rsidRPr="005860EC">
        <w:t>8) отказ Работника от перевода на другую работу вследствие состояния здоровья в соответствии с медицинским заключением;</w:t>
      </w:r>
    </w:p>
    <w:p w:rsidR="005860EC" w:rsidRPr="005860EC" w:rsidRDefault="005860EC" w:rsidP="005860EC">
      <w:r w:rsidRPr="005860EC">
        <w:t>9) отказ Работника от перевода в связи с перемещением работодателя в другую местность;</w:t>
      </w:r>
    </w:p>
    <w:p w:rsidR="005860EC" w:rsidRPr="005860EC" w:rsidRDefault="005860EC" w:rsidP="005860EC">
      <w:r w:rsidRPr="005860EC">
        <w:t>10) обстоятельства, не зависящие от воли сторон;</w:t>
      </w:r>
    </w:p>
    <w:p w:rsidR="005860EC" w:rsidRPr="005860EC" w:rsidRDefault="005860EC" w:rsidP="005860EC">
      <w:r w:rsidRPr="005860EC">
        <w:t>11) 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работы;</w:t>
      </w:r>
    </w:p>
    <w:p w:rsidR="005860EC" w:rsidRPr="005860EC" w:rsidRDefault="005860EC" w:rsidP="005860EC">
      <w:r w:rsidRPr="005860EC">
        <w:t>12) иные основания, предусмотренные законодательством РФ.</w:t>
      </w:r>
    </w:p>
    <w:p w:rsidR="005860EC" w:rsidRPr="005860EC" w:rsidRDefault="005860EC" w:rsidP="005860EC">
      <w:r w:rsidRPr="005860EC">
        <w:t>5.2. Во всех случаях днём увольнения Работника является последний день его работы.</w:t>
      </w:r>
    </w:p>
    <w:p w:rsidR="005860EC" w:rsidRPr="005860EC" w:rsidRDefault="005860EC" w:rsidP="005860EC"/>
    <w:p w:rsidR="005860EC" w:rsidRPr="005860EC" w:rsidRDefault="005860EC" w:rsidP="00D91CD6">
      <w:pPr>
        <w:pStyle w:val="2"/>
        <w:ind w:firstLine="0"/>
      </w:pPr>
      <w:r w:rsidRPr="005860EC">
        <w:t>6. Гарантии и компенсации</w:t>
      </w:r>
    </w:p>
    <w:p w:rsidR="005860EC" w:rsidRPr="005860EC" w:rsidRDefault="005860EC" w:rsidP="005860EC">
      <w:r w:rsidRPr="005860EC">
        <w:t>6.1.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5860EC" w:rsidRPr="005860EC" w:rsidRDefault="005860EC" w:rsidP="005860EC">
      <w:r w:rsidRPr="005860EC">
        <w:t xml:space="preserve">6.2. При расторжении трудового договора в связи с ликвидацией Общества и сокращением численности или штата работников Общества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зачётом выходного пособия). В исключительных случаях средний месячный заработок сохраняется </w:t>
      </w:r>
      <w:proofErr w:type="gramStart"/>
      <w:r w:rsidRPr="005860EC"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5860EC">
        <w:t>, если в двухнедельный срок после увольнения Работник обратился в этот орган и не был им трудоустроен.</w:t>
      </w:r>
    </w:p>
    <w:p w:rsidR="005860EC" w:rsidRPr="005860EC" w:rsidRDefault="005860EC" w:rsidP="005860EC">
      <w:r w:rsidRPr="005860EC">
        <w:t xml:space="preserve">В случае расторжения трудового договора по основанию </w:t>
      </w:r>
      <w:hyperlink w:anchor="p4_1" w:history="1">
        <w:r w:rsidRPr="00D91CD6">
          <w:rPr>
            <w:rStyle w:val="af7"/>
          </w:rPr>
          <w:t>п. 4.1</w:t>
        </w:r>
      </w:hyperlink>
      <w:r w:rsidRPr="005860EC">
        <w:t xml:space="preserve"> и </w:t>
      </w:r>
      <w:hyperlink w:anchor="p5_1_4" w:history="1">
        <w:r w:rsidRPr="00D91CD6">
          <w:rPr>
            <w:rStyle w:val="af7"/>
          </w:rPr>
          <w:t>п. 5.1 пдп.4</w:t>
        </w:r>
      </w:hyperlink>
      <w:r w:rsidRPr="005860EC">
        <w:t xml:space="preserve"> настоящего договора при отсутствии виновных действий (бездействия) Работника как руководителя Общества, Работнику выплачивается компенсация за досрочное расторжение договора в размере 0000 (</w:t>
      </w:r>
      <w:proofErr w:type="spellStart"/>
      <w:r w:rsidRPr="005860EC">
        <w:t>ххххххххххххх</w:t>
      </w:r>
      <w:proofErr w:type="spellEnd"/>
      <w:r w:rsidRPr="005860EC">
        <w:t xml:space="preserve"> тысяч) рублей.</w:t>
      </w:r>
    </w:p>
    <w:p w:rsidR="005860EC" w:rsidRPr="005860EC" w:rsidRDefault="005860EC" w:rsidP="005860EC">
      <w:r w:rsidRPr="005860EC">
        <w:t xml:space="preserve">6.3. При расторжении договора по причине несоответствия Работника занимаемой должности или выполняемой работе вследствие состояния здоровья, препятствующего продолжению данной работы; отказа Работника от перевода в связи с перемещением работодателя в другую местность, Работнику выплачивается выходное пособие в размере не </w:t>
      </w:r>
      <w:proofErr w:type="gramStart"/>
      <w:r w:rsidRPr="005860EC">
        <w:t>менее двухнедельного</w:t>
      </w:r>
      <w:proofErr w:type="gramEnd"/>
      <w:r w:rsidRPr="005860EC">
        <w:t xml:space="preserve"> среднего заработка.</w:t>
      </w:r>
    </w:p>
    <w:p w:rsidR="005860EC" w:rsidRPr="005860EC" w:rsidRDefault="005860EC" w:rsidP="005860EC">
      <w:r w:rsidRPr="005860EC">
        <w:lastRenderedPageBreak/>
        <w:t>Соглашением сторон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пособий.</w:t>
      </w:r>
    </w:p>
    <w:p w:rsidR="005860EC" w:rsidRPr="005860EC" w:rsidRDefault="005860EC" w:rsidP="005860EC"/>
    <w:p w:rsidR="005860EC" w:rsidRPr="005860EC" w:rsidRDefault="005860EC" w:rsidP="00D91CD6">
      <w:pPr>
        <w:pStyle w:val="2"/>
        <w:ind w:firstLine="0"/>
      </w:pPr>
      <w:r w:rsidRPr="005860EC">
        <w:t>7. Заключительные условия</w:t>
      </w:r>
    </w:p>
    <w:p w:rsidR="005860EC" w:rsidRPr="005860EC" w:rsidRDefault="005860EC" w:rsidP="005860EC">
      <w:r w:rsidRPr="005860EC">
        <w:t>7.1. Условия настоящего трудового договора носят конфиденциальный характер и разглашению не подлежат.</w:t>
      </w:r>
    </w:p>
    <w:p w:rsidR="005860EC" w:rsidRPr="005860EC" w:rsidRDefault="005860EC" w:rsidP="005860EC">
      <w:r w:rsidRPr="005860EC">
        <w:t>7.2.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5860EC" w:rsidRPr="005860EC" w:rsidRDefault="005860EC" w:rsidP="005860EC">
      <w:r w:rsidRPr="005860EC">
        <w:t>7.3. 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</w:r>
    </w:p>
    <w:p w:rsidR="005860EC" w:rsidRPr="005860EC" w:rsidRDefault="005860EC" w:rsidP="005860EC">
      <w:r w:rsidRPr="005860EC">
        <w:t>7.4. Во всём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5860EC" w:rsidRPr="005860EC" w:rsidRDefault="005860EC" w:rsidP="005860EC">
      <w:r w:rsidRPr="005860EC">
        <w:t>7.5. Договор составлен в двух экземплярах, имеющих одинаковую юридическую силу, один из которых хранится в О</w:t>
      </w:r>
      <w:r>
        <w:t>бществе, а другой - у Работника.</w:t>
      </w:r>
    </w:p>
    <w:p w:rsidR="005860EC" w:rsidRPr="005860EC" w:rsidRDefault="005860EC" w:rsidP="005860EC"/>
    <w:p w:rsidR="005860EC" w:rsidRDefault="005860EC">
      <w:pPr>
        <w:spacing w:before="0" w:line="240" w:lineRule="auto"/>
        <w:ind w:firstLine="360"/>
        <w:rPr>
          <w:rFonts w:eastAsiaTheme="majorEastAsia" w:cstheme="majorBidi"/>
          <w:b/>
          <w:sz w:val="28"/>
          <w:szCs w:val="26"/>
          <w:lang w:eastAsia="ar-SA"/>
        </w:rPr>
      </w:pPr>
      <w:r>
        <w:br w:type="page"/>
      </w:r>
      <w:bookmarkStart w:id="4" w:name="_GoBack"/>
      <w:bookmarkEnd w:id="4"/>
    </w:p>
    <w:p w:rsidR="005860EC" w:rsidRPr="005860EC" w:rsidRDefault="005860EC" w:rsidP="0049634D">
      <w:pPr>
        <w:pStyle w:val="2"/>
        <w:ind w:firstLine="0"/>
      </w:pPr>
      <w:r w:rsidRPr="005860EC">
        <w:lastRenderedPageBreak/>
        <w:t>8. Адреса и реквизиты сторон</w:t>
      </w:r>
    </w:p>
    <w:p w:rsidR="005860EC" w:rsidRPr="005860EC" w:rsidRDefault="005860EC" w:rsidP="005860EC">
      <w:pPr>
        <w:ind w:firstLine="0"/>
      </w:pPr>
    </w:p>
    <w:p w:rsidR="005860EC" w:rsidRPr="005860EC" w:rsidRDefault="005860EC" w:rsidP="005860EC">
      <w:r w:rsidRPr="005860EC">
        <w:tab/>
      </w:r>
      <w:r w:rsidRPr="005860EC">
        <w:tab/>
      </w:r>
      <w:r w:rsidRPr="005860EC">
        <w:tab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5860EC" w:rsidRPr="005860EC" w:rsidTr="00454C1C">
        <w:tc>
          <w:tcPr>
            <w:tcW w:w="4788" w:type="dxa"/>
          </w:tcPr>
          <w:p w:rsidR="005860EC" w:rsidRPr="005860EC" w:rsidRDefault="005860EC" w:rsidP="005860EC">
            <w:pPr>
              <w:rPr>
                <w:u w:val="single"/>
              </w:rPr>
            </w:pPr>
            <w:r w:rsidRPr="005860EC">
              <w:rPr>
                <w:u w:val="single"/>
              </w:rPr>
              <w:t>Работодатель:</w:t>
            </w:r>
          </w:p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>
            <w:r w:rsidRPr="005860EC">
              <w:t>Председатель Учредительного Собрания</w:t>
            </w:r>
          </w:p>
          <w:p w:rsidR="005860EC" w:rsidRPr="005860EC" w:rsidRDefault="005860EC" w:rsidP="005860EC">
            <w:r w:rsidRPr="005860EC">
              <w:t>М.П.</w:t>
            </w:r>
          </w:p>
          <w:p w:rsidR="005860EC" w:rsidRPr="005860EC" w:rsidRDefault="005860EC" w:rsidP="005860EC">
            <w:r w:rsidRPr="005860EC">
              <w:t>__________/____________ /</w:t>
            </w:r>
          </w:p>
          <w:p w:rsidR="005860EC" w:rsidRPr="005860EC" w:rsidRDefault="005860EC" w:rsidP="005860EC">
            <w:r w:rsidRPr="005860EC">
              <w:t xml:space="preserve"> (подпись)          (расшифровка подписи)</w:t>
            </w:r>
          </w:p>
          <w:p w:rsidR="005860EC" w:rsidRPr="005860EC" w:rsidRDefault="005860EC" w:rsidP="005860EC"/>
          <w:p w:rsidR="005860EC" w:rsidRPr="005860EC" w:rsidRDefault="005860EC" w:rsidP="005860EC">
            <w:r w:rsidRPr="005860EC">
              <w:t>«___» ______________ 201__г.</w:t>
            </w:r>
          </w:p>
        </w:tc>
        <w:tc>
          <w:tcPr>
            <w:tcW w:w="4680" w:type="dxa"/>
          </w:tcPr>
          <w:p w:rsidR="005860EC" w:rsidRPr="005860EC" w:rsidRDefault="005860EC" w:rsidP="005860EC">
            <w:pPr>
              <w:rPr>
                <w:u w:val="single"/>
              </w:rPr>
            </w:pPr>
            <w:r w:rsidRPr="005860EC">
              <w:rPr>
                <w:u w:val="single"/>
              </w:rPr>
              <w:t>Работник:</w:t>
            </w:r>
          </w:p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/>
          <w:p w:rsidR="005860EC" w:rsidRPr="005860EC" w:rsidRDefault="005860EC" w:rsidP="005860EC">
            <w:r w:rsidRPr="005860EC">
              <w:t>____________/ __________________/</w:t>
            </w:r>
          </w:p>
          <w:p w:rsidR="005860EC" w:rsidRPr="005860EC" w:rsidRDefault="005860EC" w:rsidP="005860EC">
            <w:r w:rsidRPr="005860EC">
              <w:t xml:space="preserve"> (подпись)        (расшифровка подписи)</w:t>
            </w:r>
          </w:p>
          <w:p w:rsidR="005860EC" w:rsidRPr="005860EC" w:rsidRDefault="005860EC" w:rsidP="005860EC"/>
          <w:p w:rsidR="005860EC" w:rsidRPr="005860EC" w:rsidRDefault="005860EC" w:rsidP="005860EC">
            <w:r w:rsidRPr="005860EC">
              <w:t>«___» ______________ 201__г.</w:t>
            </w:r>
          </w:p>
        </w:tc>
      </w:tr>
    </w:tbl>
    <w:p w:rsidR="005860EC" w:rsidRPr="005860EC" w:rsidRDefault="005860EC" w:rsidP="005860EC"/>
    <w:p w:rsidR="005860EC" w:rsidRPr="005860EC" w:rsidRDefault="005860EC" w:rsidP="005860EC"/>
    <w:p w:rsidR="005860EC" w:rsidRPr="005860EC" w:rsidRDefault="005860EC" w:rsidP="005860EC"/>
    <w:p w:rsidR="005860EC" w:rsidRPr="005860EC" w:rsidRDefault="005860EC" w:rsidP="005860EC">
      <w:pPr>
        <w:rPr>
          <w:u w:val="single"/>
        </w:rPr>
      </w:pPr>
      <w:r w:rsidRPr="005860EC">
        <w:t xml:space="preserve">Экземпляр трудового договора получил: </w:t>
      </w:r>
      <w:r w:rsidRPr="005860EC">
        <w:rPr>
          <w:u w:val="single"/>
        </w:rPr>
        <w:tab/>
      </w:r>
      <w:r w:rsidRPr="005860EC">
        <w:rPr>
          <w:u w:val="single"/>
        </w:rPr>
        <w:tab/>
      </w:r>
      <w:r w:rsidRPr="005860EC">
        <w:rPr>
          <w:u w:val="single"/>
        </w:rPr>
        <w:tab/>
      </w:r>
      <w:r w:rsidRPr="005860EC">
        <w:rPr>
          <w:u w:val="single"/>
        </w:rPr>
        <w:tab/>
      </w:r>
      <w:r w:rsidRPr="005860EC">
        <w:rPr>
          <w:u w:val="single"/>
        </w:rPr>
        <w:tab/>
      </w:r>
      <w:r w:rsidRPr="005860EC">
        <w:rPr>
          <w:u w:val="single"/>
        </w:rPr>
        <w:tab/>
      </w:r>
      <w:r w:rsidRPr="005860EC">
        <w:rPr>
          <w:u w:val="single"/>
        </w:rPr>
        <w:tab/>
      </w:r>
    </w:p>
    <w:p w:rsidR="005860EC" w:rsidRPr="005860EC" w:rsidRDefault="005860EC" w:rsidP="005860EC">
      <w:r w:rsidRPr="005860EC">
        <w:tab/>
      </w:r>
      <w:r w:rsidRPr="005860EC">
        <w:tab/>
      </w:r>
      <w:r w:rsidRPr="005860EC">
        <w:tab/>
      </w:r>
      <w:r w:rsidRPr="005860EC">
        <w:tab/>
      </w:r>
      <w:r w:rsidRPr="005860EC">
        <w:tab/>
      </w:r>
      <w:r w:rsidRPr="005860EC">
        <w:tab/>
      </w:r>
      <w:r w:rsidRPr="005860EC">
        <w:tab/>
        <w:t>подпись работника</w:t>
      </w:r>
      <w:r w:rsidRPr="005860EC">
        <w:tab/>
      </w:r>
      <w:r w:rsidRPr="005860EC">
        <w:tab/>
        <w:t xml:space="preserve">       дата</w:t>
      </w:r>
    </w:p>
    <w:p w:rsidR="005860EC" w:rsidRPr="005860EC" w:rsidRDefault="005860EC" w:rsidP="005860EC"/>
    <w:p w:rsidR="00D8651F" w:rsidRDefault="00D8651F"/>
    <w:sectPr w:rsidR="00D8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4E" w:rsidRDefault="00C30B4E" w:rsidP="005860EC">
      <w:pPr>
        <w:spacing w:before="0" w:line="240" w:lineRule="auto"/>
      </w:pPr>
      <w:r>
        <w:separator/>
      </w:r>
    </w:p>
  </w:endnote>
  <w:endnote w:type="continuationSeparator" w:id="0">
    <w:p w:rsidR="00C30B4E" w:rsidRDefault="00C30B4E" w:rsidP="005860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4E" w:rsidRDefault="00C30B4E" w:rsidP="005860EC">
      <w:pPr>
        <w:spacing w:before="0" w:line="240" w:lineRule="auto"/>
      </w:pPr>
      <w:r>
        <w:separator/>
      </w:r>
    </w:p>
  </w:footnote>
  <w:footnote w:type="continuationSeparator" w:id="0">
    <w:p w:rsidR="00C30B4E" w:rsidRDefault="00C30B4E" w:rsidP="005860E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704"/>
    <w:multiLevelType w:val="hybridMultilevel"/>
    <w:tmpl w:val="4FF26BD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EC"/>
    <w:rsid w:val="002B7193"/>
    <w:rsid w:val="00404597"/>
    <w:rsid w:val="0049634D"/>
    <w:rsid w:val="005860EC"/>
    <w:rsid w:val="005D51A3"/>
    <w:rsid w:val="00624C95"/>
    <w:rsid w:val="0092074F"/>
    <w:rsid w:val="00AC507E"/>
    <w:rsid w:val="00BE1E78"/>
    <w:rsid w:val="00C30B4E"/>
    <w:rsid w:val="00D8651F"/>
    <w:rsid w:val="00D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95"/>
    <w:pPr>
      <w:spacing w:before="160" w:line="276" w:lineRule="auto"/>
      <w:ind w:firstLine="652"/>
    </w:pPr>
    <w:rPr>
      <w:rFonts w:ascii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1A3"/>
    <w:pPr>
      <w:keepNext/>
      <w:keepLines/>
      <w:suppressAutoHyphen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5D51A3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1A3"/>
    <w:pPr>
      <w:spacing w:before="200" w:after="80"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A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A3"/>
    <w:pPr>
      <w:spacing w:before="200" w:after="80"/>
      <w:outlineLvl w:val="4"/>
    </w:pPr>
    <w:rPr>
      <w:rFonts w:ascii="Cambria" w:eastAsia="Times New Roman" w:hAnsi="Cambria" w:cs="Times New Roman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A3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A3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A3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A3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D51A3"/>
    <w:rPr>
      <w:rFonts w:ascii="Times New Roman" w:hAnsi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5D51A3"/>
    <w:rPr>
      <w:rFonts w:ascii="Times New Roman" w:eastAsiaTheme="majorEastAsia" w:hAnsi="Times New Roman" w:cstheme="majorBidi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5D51A3"/>
    <w:rPr>
      <w:rFonts w:ascii="Times New Roman" w:eastAsiaTheme="majorEastAsia" w:hAnsi="Times New Roman" w:cstheme="majorBidi"/>
      <w:b/>
      <w:sz w:val="28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5D51A3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D51A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D51A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D51A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D51A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D51A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51A3"/>
    <w:rPr>
      <w:b/>
      <w:bCs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5D51A3"/>
    <w:pPr>
      <w:spacing w:before="200" w:after="900"/>
      <w:jc w:val="right"/>
    </w:pPr>
    <w:rPr>
      <w:rFonts w:ascii="Calibri" w:hAnsiTheme="minorHAnsi"/>
      <w:i/>
      <w:iCs/>
      <w:szCs w:val="24"/>
    </w:rPr>
  </w:style>
  <w:style w:type="character" w:customStyle="1" w:styleId="a5">
    <w:name w:val="Подзаголовок Знак"/>
    <w:link w:val="a4"/>
    <w:uiPriority w:val="11"/>
    <w:rsid w:val="005D51A3"/>
    <w:rPr>
      <w:rFonts w:ascii="Calibri"/>
      <w:i/>
      <w:iCs/>
      <w:sz w:val="24"/>
      <w:szCs w:val="24"/>
    </w:rPr>
  </w:style>
  <w:style w:type="character" w:styleId="a6">
    <w:name w:val="Strong"/>
    <w:uiPriority w:val="22"/>
    <w:qFormat/>
    <w:rsid w:val="005D51A3"/>
    <w:rPr>
      <w:b/>
      <w:bCs/>
      <w:spacing w:val="0"/>
    </w:rPr>
  </w:style>
  <w:style w:type="character" w:styleId="a7">
    <w:name w:val="Emphasis"/>
    <w:uiPriority w:val="20"/>
    <w:qFormat/>
    <w:rsid w:val="005D51A3"/>
    <w:rPr>
      <w:b/>
      <w:bCs/>
      <w:i/>
      <w:iCs/>
      <w:color w:val="5A5A5A"/>
    </w:rPr>
  </w:style>
  <w:style w:type="paragraph" w:styleId="a8">
    <w:name w:val="No Spacing"/>
    <w:basedOn w:val="a"/>
    <w:link w:val="a9"/>
    <w:uiPriority w:val="1"/>
    <w:qFormat/>
    <w:rsid w:val="005D51A3"/>
    <w:rPr>
      <w:rFonts w:asciiTheme="minorHAnsi" w:hAnsiTheme="minorHAnsi"/>
      <w:sz w:val="22"/>
    </w:rPr>
  </w:style>
  <w:style w:type="character" w:customStyle="1" w:styleId="a9">
    <w:name w:val="Без интервала Знак"/>
    <w:link w:val="a8"/>
    <w:uiPriority w:val="1"/>
    <w:rsid w:val="005D51A3"/>
  </w:style>
  <w:style w:type="paragraph" w:styleId="aa">
    <w:name w:val="List Paragraph"/>
    <w:basedOn w:val="a"/>
    <w:uiPriority w:val="34"/>
    <w:qFormat/>
    <w:rsid w:val="005D51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1A3"/>
    <w:rPr>
      <w:rFonts w:ascii="Cambria" w:eastAsia="Times New Roman" w:hAnsi="Cambria" w:cs="Times New Roman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5D51A3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ac"/>
    <w:uiPriority w:val="30"/>
    <w:qFormat/>
    <w:rsid w:val="005D51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ac">
    <w:name w:val="Выделенная цитата Знак"/>
    <w:link w:val="ab"/>
    <w:uiPriority w:val="30"/>
    <w:rsid w:val="005D51A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5D51A3"/>
    <w:rPr>
      <w:i/>
      <w:iCs/>
      <w:color w:val="5A5A5A"/>
    </w:rPr>
  </w:style>
  <w:style w:type="character" w:styleId="ae">
    <w:name w:val="Intense Emphasis"/>
    <w:uiPriority w:val="21"/>
    <w:qFormat/>
    <w:rsid w:val="005D51A3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5D51A3"/>
    <w:rPr>
      <w:color w:val="auto"/>
      <w:u w:val="single" w:color="9BBB59"/>
    </w:rPr>
  </w:style>
  <w:style w:type="character" w:styleId="af0">
    <w:name w:val="Intense Reference"/>
    <w:uiPriority w:val="32"/>
    <w:qFormat/>
    <w:rsid w:val="005D51A3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5D51A3"/>
    <w:rPr>
      <w:rFonts w:ascii="Cambria" w:eastAsia="Times New Roman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D51A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860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860EC"/>
    <w:rPr>
      <w:rFonts w:ascii="Times New Roman" w:hAnsi="Times New Roman"/>
      <w:sz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860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860EC"/>
    <w:rPr>
      <w:rFonts w:ascii="Times New Roman" w:hAnsi="Times New Roman"/>
      <w:sz w:val="24"/>
      <w:lang w:eastAsia="ru-RU"/>
    </w:rPr>
  </w:style>
  <w:style w:type="character" w:styleId="af7">
    <w:name w:val="Hyperlink"/>
    <w:basedOn w:val="a0"/>
    <w:uiPriority w:val="99"/>
    <w:unhideWhenUsed/>
    <w:rsid w:val="00920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95"/>
    <w:pPr>
      <w:spacing w:before="160" w:line="276" w:lineRule="auto"/>
      <w:ind w:firstLine="652"/>
    </w:pPr>
    <w:rPr>
      <w:rFonts w:ascii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1A3"/>
    <w:pPr>
      <w:keepNext/>
      <w:keepLines/>
      <w:suppressAutoHyphen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5D51A3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1A3"/>
    <w:pPr>
      <w:spacing w:before="200" w:after="80"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A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A3"/>
    <w:pPr>
      <w:spacing w:before="200" w:after="80"/>
      <w:outlineLvl w:val="4"/>
    </w:pPr>
    <w:rPr>
      <w:rFonts w:ascii="Cambria" w:eastAsia="Times New Roman" w:hAnsi="Cambria" w:cs="Times New Roman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A3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A3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A3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A3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D51A3"/>
    <w:rPr>
      <w:rFonts w:ascii="Times New Roman" w:hAnsi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5D51A3"/>
    <w:rPr>
      <w:rFonts w:ascii="Times New Roman" w:eastAsiaTheme="majorEastAsia" w:hAnsi="Times New Roman" w:cstheme="majorBidi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5D51A3"/>
    <w:rPr>
      <w:rFonts w:ascii="Times New Roman" w:eastAsiaTheme="majorEastAsia" w:hAnsi="Times New Roman" w:cstheme="majorBidi"/>
      <w:b/>
      <w:sz w:val="28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5D51A3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D51A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D51A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D51A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D51A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D51A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51A3"/>
    <w:rPr>
      <w:b/>
      <w:bCs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5D51A3"/>
    <w:pPr>
      <w:spacing w:before="200" w:after="900"/>
      <w:jc w:val="right"/>
    </w:pPr>
    <w:rPr>
      <w:rFonts w:ascii="Calibri" w:hAnsiTheme="minorHAnsi"/>
      <w:i/>
      <w:iCs/>
      <w:szCs w:val="24"/>
    </w:rPr>
  </w:style>
  <w:style w:type="character" w:customStyle="1" w:styleId="a5">
    <w:name w:val="Подзаголовок Знак"/>
    <w:link w:val="a4"/>
    <w:uiPriority w:val="11"/>
    <w:rsid w:val="005D51A3"/>
    <w:rPr>
      <w:rFonts w:ascii="Calibri"/>
      <w:i/>
      <w:iCs/>
      <w:sz w:val="24"/>
      <w:szCs w:val="24"/>
    </w:rPr>
  </w:style>
  <w:style w:type="character" w:styleId="a6">
    <w:name w:val="Strong"/>
    <w:uiPriority w:val="22"/>
    <w:qFormat/>
    <w:rsid w:val="005D51A3"/>
    <w:rPr>
      <w:b/>
      <w:bCs/>
      <w:spacing w:val="0"/>
    </w:rPr>
  </w:style>
  <w:style w:type="character" w:styleId="a7">
    <w:name w:val="Emphasis"/>
    <w:uiPriority w:val="20"/>
    <w:qFormat/>
    <w:rsid w:val="005D51A3"/>
    <w:rPr>
      <w:b/>
      <w:bCs/>
      <w:i/>
      <w:iCs/>
      <w:color w:val="5A5A5A"/>
    </w:rPr>
  </w:style>
  <w:style w:type="paragraph" w:styleId="a8">
    <w:name w:val="No Spacing"/>
    <w:basedOn w:val="a"/>
    <w:link w:val="a9"/>
    <w:uiPriority w:val="1"/>
    <w:qFormat/>
    <w:rsid w:val="005D51A3"/>
    <w:rPr>
      <w:rFonts w:asciiTheme="minorHAnsi" w:hAnsiTheme="minorHAnsi"/>
      <w:sz w:val="22"/>
    </w:rPr>
  </w:style>
  <w:style w:type="character" w:customStyle="1" w:styleId="a9">
    <w:name w:val="Без интервала Знак"/>
    <w:link w:val="a8"/>
    <w:uiPriority w:val="1"/>
    <w:rsid w:val="005D51A3"/>
  </w:style>
  <w:style w:type="paragraph" w:styleId="aa">
    <w:name w:val="List Paragraph"/>
    <w:basedOn w:val="a"/>
    <w:uiPriority w:val="34"/>
    <w:qFormat/>
    <w:rsid w:val="005D51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1A3"/>
    <w:rPr>
      <w:rFonts w:ascii="Cambria" w:eastAsia="Times New Roman" w:hAnsi="Cambria" w:cs="Times New Roman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5D51A3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ac"/>
    <w:uiPriority w:val="30"/>
    <w:qFormat/>
    <w:rsid w:val="005D51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ac">
    <w:name w:val="Выделенная цитата Знак"/>
    <w:link w:val="ab"/>
    <w:uiPriority w:val="30"/>
    <w:rsid w:val="005D51A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5D51A3"/>
    <w:rPr>
      <w:i/>
      <w:iCs/>
      <w:color w:val="5A5A5A"/>
    </w:rPr>
  </w:style>
  <w:style w:type="character" w:styleId="ae">
    <w:name w:val="Intense Emphasis"/>
    <w:uiPriority w:val="21"/>
    <w:qFormat/>
    <w:rsid w:val="005D51A3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5D51A3"/>
    <w:rPr>
      <w:color w:val="auto"/>
      <w:u w:val="single" w:color="9BBB59"/>
    </w:rPr>
  </w:style>
  <w:style w:type="character" w:styleId="af0">
    <w:name w:val="Intense Reference"/>
    <w:uiPriority w:val="32"/>
    <w:qFormat/>
    <w:rsid w:val="005D51A3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5D51A3"/>
    <w:rPr>
      <w:rFonts w:ascii="Cambria" w:eastAsia="Times New Roman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D51A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860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860EC"/>
    <w:rPr>
      <w:rFonts w:ascii="Times New Roman" w:hAnsi="Times New Roman"/>
      <w:sz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860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860EC"/>
    <w:rPr>
      <w:rFonts w:ascii="Times New Roman" w:hAnsi="Times New Roman"/>
      <w:sz w:val="24"/>
      <w:lang w:eastAsia="ru-RU"/>
    </w:rPr>
  </w:style>
  <w:style w:type="character" w:styleId="af7">
    <w:name w:val="Hyperlink"/>
    <w:basedOn w:val="a0"/>
    <w:uiPriority w:val="99"/>
    <w:unhideWhenUsed/>
    <w:rsid w:val="0092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dcterms:created xsi:type="dcterms:W3CDTF">2017-03-24T09:01:00Z</dcterms:created>
  <dcterms:modified xsi:type="dcterms:W3CDTF">2017-03-24T09:21:00Z</dcterms:modified>
</cp:coreProperties>
</file>